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5F" w:rsidRPr="001B3BA7" w:rsidRDefault="0019735F" w:rsidP="0019735F">
      <w:pPr>
        <w:spacing w:after="0"/>
        <w:rPr>
          <w:rFonts w:ascii="Times New Roman" w:hAnsi="Times New Roman" w:cs="Times New Roman"/>
          <w:b/>
          <w:sz w:val="24"/>
          <w:szCs w:val="24"/>
          <w:u w:val="single"/>
        </w:rPr>
      </w:pPr>
      <w:r w:rsidRPr="001B3BA7">
        <w:rPr>
          <w:rFonts w:ascii="Times New Roman" w:hAnsi="Times New Roman" w:cs="Times New Roman"/>
          <w:b/>
          <w:sz w:val="24"/>
          <w:szCs w:val="24"/>
          <w:u w:val="single"/>
        </w:rPr>
        <w:t>Addition to Confidentiality Language for Consent Forms for Studies that will be Linked in Epic</w:t>
      </w:r>
    </w:p>
    <w:p w:rsidR="0019735F" w:rsidRPr="001B3BA7" w:rsidRDefault="0019735F" w:rsidP="0019735F">
      <w:pPr>
        <w:spacing w:after="0"/>
        <w:rPr>
          <w:rFonts w:ascii="Times New Roman" w:hAnsi="Times New Roman" w:cs="Times New Roman"/>
          <w:b/>
          <w:sz w:val="24"/>
          <w:szCs w:val="24"/>
        </w:rPr>
      </w:pPr>
    </w:p>
    <w:p w:rsidR="0019735F" w:rsidRPr="001B3BA7" w:rsidRDefault="0019735F" w:rsidP="0019735F">
      <w:pPr>
        <w:spacing w:after="0"/>
        <w:rPr>
          <w:rFonts w:ascii="Times New Roman" w:hAnsi="Times New Roman" w:cs="Times New Roman"/>
          <w:b/>
          <w:sz w:val="24"/>
          <w:szCs w:val="24"/>
        </w:rPr>
      </w:pPr>
      <w:r w:rsidRPr="00734DFD">
        <w:rPr>
          <w:rFonts w:ascii="Times New Roman" w:hAnsi="Times New Roman" w:cs="Times New Roman"/>
          <w:b/>
          <w:sz w:val="24"/>
          <w:szCs w:val="24"/>
          <w:highlight w:val="yellow"/>
        </w:rPr>
        <w:t>Background and instructions</w:t>
      </w:r>
    </w:p>
    <w:p w:rsidR="0019735F" w:rsidRPr="001B3BA7" w:rsidRDefault="0019735F" w:rsidP="0019735F">
      <w:pPr>
        <w:spacing w:after="0"/>
        <w:rPr>
          <w:rFonts w:ascii="Times New Roman" w:hAnsi="Times New Roman" w:cs="Times New Roman"/>
          <w:sz w:val="24"/>
          <w:szCs w:val="24"/>
        </w:rPr>
      </w:pPr>
      <w:r w:rsidRPr="001B3BA7">
        <w:rPr>
          <w:rFonts w:ascii="Times New Roman" w:hAnsi="Times New Roman" w:cs="Times New Roman"/>
          <w:sz w:val="24"/>
          <w:szCs w:val="24"/>
        </w:rPr>
        <w:t>Certain studies that involve procedures at Columbia University Irving Medical Center (CUIMC) and/or NewYork-Presbyterian Hospital (NYPH) will be linked in Epic. The medical record of participants in those studies will include documentation of their participation.</w:t>
      </w:r>
    </w:p>
    <w:p w:rsidR="0019735F" w:rsidRPr="001B3BA7" w:rsidRDefault="0019735F" w:rsidP="0019735F">
      <w:pPr>
        <w:spacing w:after="0"/>
        <w:rPr>
          <w:rFonts w:ascii="Times New Roman" w:hAnsi="Times New Roman" w:cs="Times New Roman"/>
          <w:sz w:val="24"/>
          <w:szCs w:val="24"/>
        </w:rPr>
      </w:pPr>
    </w:p>
    <w:p w:rsidR="0019735F" w:rsidRPr="001B3BA7" w:rsidRDefault="0019735F" w:rsidP="0019735F">
      <w:pPr>
        <w:spacing w:after="0"/>
        <w:rPr>
          <w:rFonts w:ascii="Times New Roman" w:hAnsi="Times New Roman" w:cs="Times New Roman"/>
          <w:sz w:val="24"/>
          <w:szCs w:val="24"/>
        </w:rPr>
      </w:pPr>
      <w:r w:rsidRPr="001B3BA7">
        <w:rPr>
          <w:rFonts w:ascii="Times New Roman" w:hAnsi="Times New Roman" w:cs="Times New Roman"/>
          <w:sz w:val="24"/>
          <w:szCs w:val="24"/>
        </w:rPr>
        <w:t>Studies that meet the following criteria and involve CUIMC/NYPH clinical facilities will be linked in Epic:</w:t>
      </w:r>
    </w:p>
    <w:p w:rsidR="0019735F" w:rsidRPr="001B3BA7" w:rsidRDefault="0019735F" w:rsidP="0019735F">
      <w:pPr>
        <w:numPr>
          <w:ilvl w:val="1"/>
          <w:numId w:val="1"/>
        </w:numPr>
        <w:spacing w:after="0"/>
        <w:rPr>
          <w:rFonts w:ascii="Times New Roman" w:hAnsi="Times New Roman" w:cs="Times New Roman"/>
          <w:sz w:val="24"/>
          <w:szCs w:val="24"/>
        </w:rPr>
      </w:pPr>
      <w:r w:rsidRPr="001B3BA7">
        <w:rPr>
          <w:rFonts w:ascii="Times New Roman" w:hAnsi="Times New Roman" w:cs="Times New Roman"/>
          <w:sz w:val="24"/>
          <w:szCs w:val="24"/>
        </w:rPr>
        <w:t xml:space="preserve">Interventional clinical trials involving drugs and devices </w:t>
      </w:r>
    </w:p>
    <w:p w:rsidR="0019735F" w:rsidRPr="001B3BA7" w:rsidRDefault="0019735F" w:rsidP="0019735F">
      <w:pPr>
        <w:numPr>
          <w:ilvl w:val="1"/>
          <w:numId w:val="1"/>
        </w:numPr>
        <w:spacing w:after="0"/>
        <w:rPr>
          <w:rFonts w:ascii="Times New Roman" w:hAnsi="Times New Roman" w:cs="Times New Roman"/>
          <w:sz w:val="24"/>
          <w:szCs w:val="24"/>
        </w:rPr>
      </w:pPr>
      <w:r w:rsidRPr="001B3BA7">
        <w:rPr>
          <w:rFonts w:ascii="Times New Roman" w:hAnsi="Times New Roman" w:cs="Times New Roman"/>
          <w:sz w:val="24"/>
          <w:szCs w:val="24"/>
        </w:rPr>
        <w:t>Clinical research with research billable events</w:t>
      </w:r>
    </w:p>
    <w:p w:rsidR="0019735F" w:rsidRPr="001B3BA7" w:rsidRDefault="0019735F" w:rsidP="0019735F">
      <w:pPr>
        <w:numPr>
          <w:ilvl w:val="2"/>
          <w:numId w:val="1"/>
        </w:numPr>
        <w:spacing w:after="0"/>
        <w:rPr>
          <w:rFonts w:ascii="Times New Roman" w:hAnsi="Times New Roman" w:cs="Times New Roman"/>
          <w:sz w:val="24"/>
          <w:szCs w:val="24"/>
        </w:rPr>
      </w:pPr>
      <w:r w:rsidRPr="001B3BA7">
        <w:rPr>
          <w:rFonts w:ascii="Times New Roman" w:hAnsi="Times New Roman" w:cs="Times New Roman"/>
          <w:sz w:val="24"/>
          <w:szCs w:val="24"/>
        </w:rPr>
        <w:t xml:space="preserve">A “research billable event” is any clinical test, procedure, or service at NYPH or CUIMC billed to the research funding </w:t>
      </w:r>
    </w:p>
    <w:p w:rsidR="0019735F" w:rsidRPr="001B3BA7" w:rsidRDefault="0019735F" w:rsidP="0019735F">
      <w:pPr>
        <w:spacing w:after="0"/>
        <w:rPr>
          <w:rFonts w:ascii="Times New Roman" w:hAnsi="Times New Roman" w:cs="Times New Roman"/>
          <w:sz w:val="24"/>
          <w:szCs w:val="24"/>
        </w:rPr>
      </w:pPr>
    </w:p>
    <w:p w:rsidR="00953510" w:rsidRPr="00953510" w:rsidRDefault="0019735F" w:rsidP="00953510">
      <w:pPr>
        <w:rPr>
          <w:rFonts w:ascii="Times New Roman" w:hAnsi="Times New Roman" w:cs="Times New Roman"/>
          <w:sz w:val="24"/>
          <w:szCs w:val="24"/>
        </w:rPr>
      </w:pPr>
      <w:r w:rsidRPr="001B3BA7">
        <w:rPr>
          <w:rFonts w:ascii="Times New Roman" w:hAnsi="Times New Roman" w:cs="Times New Roman"/>
          <w:sz w:val="24"/>
          <w:szCs w:val="24"/>
        </w:rPr>
        <w:t xml:space="preserve">Research participants whose study involvement will be documented in Epic must be informed of this.  </w:t>
      </w:r>
      <w:r w:rsidR="001B3BA7" w:rsidRPr="001B3BA7">
        <w:rPr>
          <w:rFonts w:ascii="Times New Roman" w:hAnsi="Times New Roman" w:cs="Times New Roman"/>
          <w:sz w:val="24"/>
          <w:szCs w:val="24"/>
        </w:rPr>
        <w:t>Consent forms for these studies should include the additional language, below.</w:t>
      </w:r>
      <w:r w:rsidR="00953510">
        <w:rPr>
          <w:rFonts w:ascii="Times New Roman" w:hAnsi="Times New Roman" w:cs="Times New Roman"/>
          <w:sz w:val="24"/>
          <w:szCs w:val="24"/>
        </w:rPr>
        <w:t xml:space="preserve"> </w:t>
      </w:r>
      <w:r w:rsidR="00953510" w:rsidRPr="00953510">
        <w:rPr>
          <w:rFonts w:ascii="Times New Roman" w:hAnsi="Times New Roman" w:cs="Times New Roman"/>
          <w:sz w:val="24"/>
          <w:szCs w:val="24"/>
        </w:rPr>
        <w:t>This is a revised version incorporating comments we received after issuance of version 1.</w:t>
      </w:r>
    </w:p>
    <w:p w:rsidR="00734DFD" w:rsidRDefault="00734DFD" w:rsidP="0019735F">
      <w:pPr>
        <w:rPr>
          <w:b/>
        </w:rPr>
      </w:pPr>
    </w:p>
    <w:p w:rsidR="0019735F" w:rsidRPr="0019735F" w:rsidRDefault="0019735F" w:rsidP="0019735F">
      <w:pPr>
        <w:rPr>
          <w:b/>
        </w:rPr>
      </w:pPr>
      <w:r w:rsidRPr="0019735F">
        <w:rPr>
          <w:b/>
        </w:rPr>
        <w:t>************************************************************************************</w:t>
      </w:r>
    </w:p>
    <w:p w:rsidR="00734DFD" w:rsidRDefault="00953510" w:rsidP="0019735F">
      <w:pPr>
        <w:rPr>
          <w:rFonts w:ascii="Times New Roman" w:hAnsi="Times New Roman" w:cs="Times New Roman"/>
          <w:b/>
          <w:sz w:val="24"/>
          <w:szCs w:val="24"/>
          <w:highlight w:val="yellow"/>
        </w:rPr>
      </w:pPr>
      <w:r>
        <w:rPr>
          <w:rFonts w:ascii="Times New Roman" w:hAnsi="Times New Roman" w:cs="Times New Roman"/>
          <w:b/>
          <w:sz w:val="24"/>
          <w:szCs w:val="24"/>
          <w:highlight w:val="yellow"/>
        </w:rPr>
        <w:t>Version 2</w:t>
      </w:r>
      <w:bookmarkStart w:id="0" w:name="_GoBack"/>
      <w:bookmarkEnd w:id="0"/>
    </w:p>
    <w:p w:rsidR="0019735F" w:rsidRPr="001B3BA7" w:rsidRDefault="0019735F" w:rsidP="0019735F">
      <w:pPr>
        <w:rPr>
          <w:rFonts w:ascii="Times New Roman" w:hAnsi="Times New Roman" w:cs="Times New Roman"/>
          <w:b/>
          <w:sz w:val="24"/>
          <w:szCs w:val="24"/>
        </w:rPr>
      </w:pPr>
      <w:r w:rsidRPr="001B3BA7">
        <w:rPr>
          <w:rFonts w:ascii="Times New Roman" w:hAnsi="Times New Roman" w:cs="Times New Roman"/>
          <w:b/>
          <w:sz w:val="24"/>
          <w:szCs w:val="24"/>
          <w:highlight w:val="yellow"/>
        </w:rPr>
        <w:t>Language to be added to consent forms:</w:t>
      </w:r>
    </w:p>
    <w:p w:rsidR="0019735F" w:rsidRPr="001B3BA7" w:rsidRDefault="0019735F" w:rsidP="0019735F">
      <w:pPr>
        <w:spacing w:after="0" w:line="240" w:lineRule="auto"/>
        <w:rPr>
          <w:rFonts w:ascii="Times New Roman" w:eastAsia="Times New Roman" w:hAnsi="Times New Roman" w:cs="Times New Roman"/>
          <w:sz w:val="24"/>
          <w:szCs w:val="24"/>
        </w:rPr>
      </w:pPr>
      <w:r w:rsidRPr="001B3BA7">
        <w:rPr>
          <w:rFonts w:ascii="Times New Roman" w:hAnsi="Times New Roman" w:cs="Times New Roman"/>
          <w:sz w:val="24"/>
          <w:szCs w:val="24"/>
        </w:rPr>
        <w:t>Your participation in this research study will be documented in your electronic medical record.  This record can be viewed by authorized personnel from Columbia University Irving Medical Center, Weill Cornell Medical Center and NewYork-Presbyterian Hospital and its affiliated institutions</w:t>
      </w:r>
      <w:r w:rsidR="00480805" w:rsidRPr="001B3BA7">
        <w:rPr>
          <w:rFonts w:ascii="Times New Roman" w:hAnsi="Times New Roman" w:cs="Times New Roman"/>
          <w:sz w:val="24"/>
          <w:szCs w:val="24"/>
        </w:rPr>
        <w:t>,</w:t>
      </w:r>
      <w:r w:rsidRPr="001B3BA7">
        <w:rPr>
          <w:rFonts w:ascii="Times New Roman" w:hAnsi="Times New Roman" w:cs="Times New Roman"/>
          <w:sz w:val="24"/>
          <w:szCs w:val="24"/>
        </w:rPr>
        <w:t xml:space="preserve"> because these institutions share the electronic medical record system. Study monitors and others who provide oversight of the study may also need to access this record.</w:t>
      </w:r>
    </w:p>
    <w:p w:rsidR="0085305A" w:rsidRPr="001B3BA7" w:rsidRDefault="0085305A">
      <w:pPr>
        <w:rPr>
          <w:rFonts w:ascii="Times New Roman" w:hAnsi="Times New Roman" w:cs="Times New Roman"/>
          <w:sz w:val="24"/>
          <w:szCs w:val="24"/>
        </w:rPr>
      </w:pPr>
    </w:p>
    <w:sectPr w:rsidR="0085305A" w:rsidRPr="001B3B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87" w:rsidRDefault="00797787" w:rsidP="0019735F">
      <w:pPr>
        <w:spacing w:after="0" w:line="240" w:lineRule="auto"/>
      </w:pPr>
      <w:r>
        <w:separator/>
      </w:r>
    </w:p>
  </w:endnote>
  <w:endnote w:type="continuationSeparator" w:id="0">
    <w:p w:rsidR="00797787" w:rsidRDefault="00797787" w:rsidP="0019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87" w:rsidRDefault="00797787" w:rsidP="0019735F">
      <w:pPr>
        <w:spacing w:after="0" w:line="240" w:lineRule="auto"/>
      </w:pPr>
      <w:r>
        <w:separator/>
      </w:r>
    </w:p>
  </w:footnote>
  <w:footnote w:type="continuationSeparator" w:id="0">
    <w:p w:rsidR="00797787" w:rsidRDefault="00797787" w:rsidP="0019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5F" w:rsidRDefault="0019735F">
    <w:pPr>
      <w:pStyle w:val="Header"/>
    </w:pPr>
    <w:r>
      <w:t>Feb. 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576"/>
    <w:multiLevelType w:val="hybridMultilevel"/>
    <w:tmpl w:val="46827546"/>
    <w:lvl w:ilvl="0" w:tplc="940E80E6">
      <w:start w:val="1"/>
      <w:numFmt w:val="bullet"/>
      <w:lvlText w:val="•"/>
      <w:lvlJc w:val="left"/>
      <w:pPr>
        <w:tabs>
          <w:tab w:val="num" w:pos="720"/>
        </w:tabs>
        <w:ind w:left="720" w:hanging="360"/>
      </w:pPr>
      <w:rPr>
        <w:rFonts w:ascii="Arial" w:hAnsi="Arial" w:hint="default"/>
      </w:rPr>
    </w:lvl>
    <w:lvl w:ilvl="1" w:tplc="77824668">
      <w:start w:val="1"/>
      <w:numFmt w:val="bullet"/>
      <w:lvlText w:val="•"/>
      <w:lvlJc w:val="left"/>
      <w:pPr>
        <w:tabs>
          <w:tab w:val="num" w:pos="1440"/>
        </w:tabs>
        <w:ind w:left="1440" w:hanging="360"/>
      </w:pPr>
      <w:rPr>
        <w:rFonts w:ascii="Arial" w:hAnsi="Arial" w:hint="default"/>
      </w:rPr>
    </w:lvl>
    <w:lvl w:ilvl="2" w:tplc="99FCCFDA">
      <w:start w:val="1"/>
      <w:numFmt w:val="bullet"/>
      <w:lvlText w:val="•"/>
      <w:lvlJc w:val="left"/>
      <w:pPr>
        <w:tabs>
          <w:tab w:val="num" w:pos="2160"/>
        </w:tabs>
        <w:ind w:left="2160" w:hanging="360"/>
      </w:pPr>
      <w:rPr>
        <w:rFonts w:ascii="Arial" w:hAnsi="Arial" w:hint="default"/>
      </w:rPr>
    </w:lvl>
    <w:lvl w:ilvl="3" w:tplc="5B762BFA" w:tentative="1">
      <w:start w:val="1"/>
      <w:numFmt w:val="bullet"/>
      <w:lvlText w:val="•"/>
      <w:lvlJc w:val="left"/>
      <w:pPr>
        <w:tabs>
          <w:tab w:val="num" w:pos="2880"/>
        </w:tabs>
        <w:ind w:left="2880" w:hanging="360"/>
      </w:pPr>
      <w:rPr>
        <w:rFonts w:ascii="Arial" w:hAnsi="Arial" w:hint="default"/>
      </w:rPr>
    </w:lvl>
    <w:lvl w:ilvl="4" w:tplc="5FFCD308" w:tentative="1">
      <w:start w:val="1"/>
      <w:numFmt w:val="bullet"/>
      <w:lvlText w:val="•"/>
      <w:lvlJc w:val="left"/>
      <w:pPr>
        <w:tabs>
          <w:tab w:val="num" w:pos="3600"/>
        </w:tabs>
        <w:ind w:left="3600" w:hanging="360"/>
      </w:pPr>
      <w:rPr>
        <w:rFonts w:ascii="Arial" w:hAnsi="Arial" w:hint="default"/>
      </w:rPr>
    </w:lvl>
    <w:lvl w:ilvl="5" w:tplc="619AC61C" w:tentative="1">
      <w:start w:val="1"/>
      <w:numFmt w:val="bullet"/>
      <w:lvlText w:val="•"/>
      <w:lvlJc w:val="left"/>
      <w:pPr>
        <w:tabs>
          <w:tab w:val="num" w:pos="4320"/>
        </w:tabs>
        <w:ind w:left="4320" w:hanging="360"/>
      </w:pPr>
      <w:rPr>
        <w:rFonts w:ascii="Arial" w:hAnsi="Arial" w:hint="default"/>
      </w:rPr>
    </w:lvl>
    <w:lvl w:ilvl="6" w:tplc="C19ABA9A" w:tentative="1">
      <w:start w:val="1"/>
      <w:numFmt w:val="bullet"/>
      <w:lvlText w:val="•"/>
      <w:lvlJc w:val="left"/>
      <w:pPr>
        <w:tabs>
          <w:tab w:val="num" w:pos="5040"/>
        </w:tabs>
        <w:ind w:left="5040" w:hanging="360"/>
      </w:pPr>
      <w:rPr>
        <w:rFonts w:ascii="Arial" w:hAnsi="Arial" w:hint="default"/>
      </w:rPr>
    </w:lvl>
    <w:lvl w:ilvl="7" w:tplc="3CAC0586" w:tentative="1">
      <w:start w:val="1"/>
      <w:numFmt w:val="bullet"/>
      <w:lvlText w:val="•"/>
      <w:lvlJc w:val="left"/>
      <w:pPr>
        <w:tabs>
          <w:tab w:val="num" w:pos="5760"/>
        </w:tabs>
        <w:ind w:left="5760" w:hanging="360"/>
      </w:pPr>
      <w:rPr>
        <w:rFonts w:ascii="Arial" w:hAnsi="Arial" w:hint="default"/>
      </w:rPr>
    </w:lvl>
    <w:lvl w:ilvl="8" w:tplc="25E87E4C" w:tentative="1">
      <w:start w:val="1"/>
      <w:numFmt w:val="bullet"/>
      <w:lvlText w:val="•"/>
      <w:lvlJc w:val="left"/>
      <w:pPr>
        <w:tabs>
          <w:tab w:val="num" w:pos="6480"/>
        </w:tabs>
        <w:ind w:left="6480" w:hanging="360"/>
      </w:pPr>
      <w:rPr>
        <w:rFonts w:ascii="Arial" w:hAnsi="Arial" w:hint="default"/>
      </w:rPr>
    </w:lvl>
  </w:abstractNum>
  <w:abstractNum w:abstractNumId="1">
    <w:nsid w:val="608466DC"/>
    <w:multiLevelType w:val="hybridMultilevel"/>
    <w:tmpl w:val="AF2C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5F"/>
    <w:rsid w:val="0016225E"/>
    <w:rsid w:val="0019735F"/>
    <w:rsid w:val="001B3BA7"/>
    <w:rsid w:val="00480805"/>
    <w:rsid w:val="00734DFD"/>
    <w:rsid w:val="00797787"/>
    <w:rsid w:val="0085305A"/>
    <w:rsid w:val="00953510"/>
    <w:rsid w:val="009A3943"/>
    <w:rsid w:val="00A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DC128-169C-4E86-AF3E-991CAE4B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5F"/>
  </w:style>
  <w:style w:type="paragraph" w:styleId="Footer">
    <w:name w:val="footer"/>
    <w:basedOn w:val="Normal"/>
    <w:link w:val="FooterChar"/>
    <w:uiPriority w:val="99"/>
    <w:unhideWhenUsed/>
    <w:rsid w:val="0019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5F"/>
  </w:style>
  <w:style w:type="paragraph" w:styleId="ListParagraph">
    <w:name w:val="List Paragraph"/>
    <w:basedOn w:val="Normal"/>
    <w:uiPriority w:val="34"/>
    <w:qFormat/>
    <w:rsid w:val="0019735F"/>
    <w:pPr>
      <w:ind w:left="720"/>
      <w:contextualSpacing/>
    </w:pPr>
  </w:style>
  <w:style w:type="paragraph" w:styleId="BalloonText">
    <w:name w:val="Balloon Text"/>
    <w:basedOn w:val="Normal"/>
    <w:link w:val="BalloonTextChar"/>
    <w:uiPriority w:val="99"/>
    <w:semiHidden/>
    <w:unhideWhenUsed/>
    <w:rsid w:val="00A1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CUMC IT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Ruotolo, Brenda L.</dc:creator>
  <cp:keywords/>
  <dc:description/>
  <cp:lastModifiedBy>Ruotolo, Brenda L.</cp:lastModifiedBy>
  <cp:revision>4</cp:revision>
  <cp:lastPrinted>2020-02-10T15:30:00Z</cp:lastPrinted>
  <dcterms:created xsi:type="dcterms:W3CDTF">2020-02-10T16:38:00Z</dcterms:created>
  <dcterms:modified xsi:type="dcterms:W3CDTF">2020-02-10T20:59:00Z</dcterms:modified>
</cp:coreProperties>
</file>